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9D" w:rsidRDefault="00653A9D" w:rsidP="00653A9D">
      <w:pPr>
        <w:autoSpaceDE w:val="0"/>
        <w:autoSpaceDN w:val="0"/>
        <w:adjustRightInd w:val="0"/>
        <w:spacing w:after="0" w:line="360" w:lineRule="auto"/>
        <w:jc w:val="center"/>
        <w:rPr>
          <w:rFonts w:cs="Arial,Bold"/>
          <w:b/>
          <w:bCs/>
          <w:sz w:val="24"/>
          <w:szCs w:val="24"/>
        </w:rPr>
      </w:pPr>
      <w:r>
        <w:rPr>
          <w:rFonts w:cs="Arial,Bold"/>
          <w:b/>
          <w:bCs/>
          <w:sz w:val="24"/>
          <w:szCs w:val="24"/>
        </w:rPr>
        <w:t>INVITATION FOR QUOTATION</w:t>
      </w:r>
    </w:p>
    <w:p w:rsidR="00653A9D" w:rsidRDefault="00653A9D" w:rsidP="00653A9D">
      <w:pPr>
        <w:autoSpaceDE w:val="0"/>
        <w:autoSpaceDN w:val="0"/>
        <w:adjustRightInd w:val="0"/>
        <w:spacing w:after="0" w:line="360" w:lineRule="auto"/>
        <w:jc w:val="center"/>
        <w:rPr>
          <w:rFonts w:cs="Arial,Bold"/>
          <w:b/>
          <w:bCs/>
          <w:sz w:val="24"/>
          <w:szCs w:val="24"/>
        </w:rPr>
      </w:pPr>
    </w:p>
    <w:p w:rsidR="00653A9D" w:rsidRDefault="00653A9D" w:rsidP="00653A9D">
      <w:pPr>
        <w:autoSpaceDE w:val="0"/>
        <w:autoSpaceDN w:val="0"/>
        <w:adjustRightInd w:val="0"/>
        <w:spacing w:after="0" w:line="360" w:lineRule="auto"/>
        <w:ind w:right="-630"/>
        <w:rPr>
          <w:rFonts w:cs="Arial,Bold"/>
          <w:b/>
          <w:bCs/>
          <w:sz w:val="24"/>
          <w:szCs w:val="24"/>
        </w:rPr>
      </w:pPr>
      <w:r>
        <w:rPr>
          <w:rFonts w:cs="Arial,Bold"/>
          <w:b/>
          <w:bCs/>
          <w:sz w:val="24"/>
          <w:szCs w:val="24"/>
        </w:rPr>
        <w:t>TEQIP-II/2013/PB1G04/Shopping/</w:t>
      </w:r>
      <w:r>
        <w:rPr>
          <w:rFonts w:cs="Arial,Bold"/>
          <w:b/>
          <w:bCs/>
          <w:sz w:val="24"/>
          <w:szCs w:val="24"/>
        </w:rPr>
        <w:t>Website</w:t>
      </w:r>
      <w:r>
        <w:rPr>
          <w:rFonts w:cs="Arial,Bold"/>
          <w:b/>
          <w:bCs/>
          <w:sz w:val="24"/>
          <w:szCs w:val="24"/>
        </w:rPr>
        <w:tab/>
      </w:r>
      <w:r>
        <w:rPr>
          <w:rFonts w:cs="Arial,Bold"/>
          <w:b/>
          <w:bCs/>
          <w:sz w:val="24"/>
          <w:szCs w:val="24"/>
        </w:rPr>
        <w:tab/>
      </w:r>
      <w:r>
        <w:rPr>
          <w:rFonts w:cs="Arial,Bold"/>
          <w:b/>
          <w:bCs/>
          <w:sz w:val="24"/>
          <w:szCs w:val="24"/>
        </w:rPr>
        <w:tab/>
      </w:r>
      <w:r>
        <w:rPr>
          <w:rFonts w:cs="Arial,Bold"/>
          <w:b/>
          <w:bCs/>
          <w:sz w:val="24"/>
          <w:szCs w:val="24"/>
        </w:rPr>
        <w:tab/>
        <w:t xml:space="preserve">                       20-Jan-2013</w:t>
      </w:r>
    </w:p>
    <w:p w:rsidR="00653A9D" w:rsidRDefault="00653A9D" w:rsidP="00653A9D">
      <w:pPr>
        <w:autoSpaceDE w:val="0"/>
        <w:autoSpaceDN w:val="0"/>
        <w:adjustRightInd w:val="0"/>
        <w:spacing w:after="0" w:line="360" w:lineRule="auto"/>
        <w:rPr>
          <w:rFonts w:cs="Arial,Bold"/>
          <w:b/>
          <w:bCs/>
          <w:sz w:val="24"/>
          <w:szCs w:val="24"/>
        </w:rPr>
      </w:pPr>
    </w:p>
    <w:p w:rsidR="00653A9D" w:rsidRDefault="00653A9D" w:rsidP="00653A9D">
      <w:pPr>
        <w:autoSpaceDE w:val="0"/>
        <w:autoSpaceDN w:val="0"/>
        <w:adjustRightInd w:val="0"/>
        <w:spacing w:after="0" w:line="360" w:lineRule="auto"/>
        <w:jc w:val="both"/>
        <w:rPr>
          <w:rFonts w:cs="Arial"/>
          <w:sz w:val="24"/>
          <w:szCs w:val="24"/>
        </w:rPr>
      </w:pPr>
      <w:r>
        <w:rPr>
          <w:rFonts w:cs="Arial"/>
          <w:sz w:val="24"/>
          <w:szCs w:val="24"/>
        </w:rPr>
        <w:t>To,</w:t>
      </w:r>
    </w:p>
    <w:p w:rsidR="00653A9D" w:rsidRDefault="00653A9D" w:rsidP="00653A9D">
      <w:pPr>
        <w:autoSpaceDE w:val="0"/>
        <w:autoSpaceDN w:val="0"/>
        <w:adjustRightInd w:val="0"/>
        <w:spacing w:after="0" w:line="360" w:lineRule="auto"/>
        <w:rPr>
          <w:rFonts w:cs="Arial,Bold"/>
          <w:b/>
          <w:bCs/>
          <w:sz w:val="24"/>
          <w:szCs w:val="24"/>
        </w:rPr>
      </w:pPr>
      <w:r>
        <w:rPr>
          <w:rFonts w:cs="Arial,Bold"/>
          <w:b/>
          <w:bCs/>
          <w:sz w:val="24"/>
          <w:szCs w:val="24"/>
        </w:rPr>
        <w:tab/>
      </w:r>
      <w:proofErr w:type="gramStart"/>
      <w:r>
        <w:rPr>
          <w:rFonts w:cs="Arial,Bold"/>
          <w:b/>
          <w:bCs/>
          <w:color w:val="FF0000"/>
          <w:sz w:val="24"/>
          <w:szCs w:val="24"/>
        </w:rPr>
        <w:t>Your</w:t>
      </w:r>
      <w:proofErr w:type="gramEnd"/>
      <w:r>
        <w:rPr>
          <w:rFonts w:cs="Arial,Bold"/>
          <w:b/>
          <w:bCs/>
          <w:color w:val="FF0000"/>
          <w:sz w:val="24"/>
          <w:szCs w:val="24"/>
        </w:rPr>
        <w:t xml:space="preserve"> Address.</w:t>
      </w:r>
      <w:r>
        <w:rPr>
          <w:rFonts w:cs="Arial,Bold"/>
          <w:b/>
          <w:bCs/>
          <w:sz w:val="24"/>
          <w:szCs w:val="24"/>
        </w:rPr>
        <w:tab/>
      </w:r>
    </w:p>
    <w:p w:rsidR="00653A9D" w:rsidRDefault="00653A9D" w:rsidP="00653A9D">
      <w:pPr>
        <w:tabs>
          <w:tab w:val="left" w:pos="6150"/>
        </w:tabs>
        <w:autoSpaceDE w:val="0"/>
        <w:autoSpaceDN w:val="0"/>
        <w:adjustRightInd w:val="0"/>
        <w:spacing w:after="0" w:line="360" w:lineRule="auto"/>
        <w:jc w:val="both"/>
        <w:rPr>
          <w:rFonts w:cs="Arial"/>
          <w:b/>
          <w:sz w:val="24"/>
          <w:szCs w:val="24"/>
        </w:rPr>
      </w:pPr>
      <w:r>
        <w:rPr>
          <w:rFonts w:cs="Arial"/>
          <w:b/>
          <w:sz w:val="24"/>
          <w:szCs w:val="24"/>
        </w:rPr>
        <w:t>Sub: Invitation for Quotations for supply of Goods</w:t>
      </w:r>
      <w:r>
        <w:rPr>
          <w:rFonts w:cs="Arial"/>
          <w:b/>
          <w:sz w:val="24"/>
          <w:szCs w:val="24"/>
        </w:rPr>
        <w:tab/>
      </w:r>
    </w:p>
    <w:p w:rsidR="00653A9D" w:rsidRDefault="00653A9D" w:rsidP="00653A9D">
      <w:pPr>
        <w:autoSpaceDE w:val="0"/>
        <w:autoSpaceDN w:val="0"/>
        <w:adjustRightInd w:val="0"/>
        <w:spacing w:after="0" w:line="360" w:lineRule="auto"/>
        <w:jc w:val="both"/>
        <w:rPr>
          <w:rFonts w:cs="Arial"/>
          <w:sz w:val="24"/>
          <w:szCs w:val="24"/>
        </w:rPr>
      </w:pPr>
    </w:p>
    <w:p w:rsidR="00653A9D" w:rsidRDefault="00653A9D" w:rsidP="00653A9D">
      <w:pPr>
        <w:autoSpaceDE w:val="0"/>
        <w:autoSpaceDN w:val="0"/>
        <w:adjustRightInd w:val="0"/>
        <w:spacing w:after="0" w:line="360" w:lineRule="auto"/>
        <w:jc w:val="both"/>
        <w:rPr>
          <w:rFonts w:cs="Arial"/>
          <w:sz w:val="24"/>
          <w:szCs w:val="24"/>
        </w:rPr>
      </w:pPr>
      <w:r>
        <w:rPr>
          <w:rFonts w:cs="Arial"/>
          <w:sz w:val="24"/>
          <w:szCs w:val="24"/>
        </w:rPr>
        <w:t>Dear Sir,</w:t>
      </w:r>
    </w:p>
    <w:p w:rsidR="00653A9D" w:rsidRDefault="00653A9D" w:rsidP="00653A9D">
      <w:pPr>
        <w:pStyle w:val="ListParagraph"/>
        <w:numPr>
          <w:ilvl w:val="0"/>
          <w:numId w:val="1"/>
        </w:numPr>
        <w:autoSpaceDE w:val="0"/>
        <w:autoSpaceDN w:val="0"/>
        <w:adjustRightInd w:val="0"/>
        <w:spacing w:after="0" w:line="360" w:lineRule="auto"/>
        <w:ind w:left="360"/>
        <w:jc w:val="both"/>
        <w:rPr>
          <w:rFonts w:cs="Arial"/>
          <w:sz w:val="24"/>
          <w:szCs w:val="24"/>
        </w:rPr>
      </w:pPr>
      <w:r>
        <w:rPr>
          <w:rFonts w:cs="Arial"/>
          <w:sz w:val="24"/>
          <w:szCs w:val="24"/>
        </w:rPr>
        <w:t>You are invited to submit your most competitive quotation for the following goods with item wise detailed specifications given at Annexure I,</w:t>
      </w:r>
    </w:p>
    <w:p w:rsidR="00653A9D" w:rsidRDefault="00653A9D" w:rsidP="00653A9D">
      <w:pPr>
        <w:autoSpaceDE w:val="0"/>
        <w:autoSpaceDN w:val="0"/>
        <w:adjustRightInd w:val="0"/>
        <w:spacing w:after="0" w:line="360" w:lineRule="auto"/>
        <w:jc w:val="both"/>
        <w:rPr>
          <w:rFonts w:cs="Arial,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842"/>
        <w:gridCol w:w="1096"/>
        <w:gridCol w:w="1868"/>
        <w:gridCol w:w="1614"/>
        <w:gridCol w:w="2492"/>
      </w:tblGrid>
      <w:tr w:rsidR="00653A9D" w:rsidTr="00653A9D">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b/>
                <w:sz w:val="24"/>
              </w:rPr>
              <w:t>Sr. No</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b/>
                <w:sz w:val="24"/>
              </w:rPr>
              <w:t>Brief Description</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b/>
                <w:sz w:val="24"/>
              </w:rPr>
              <w:t>Quantity</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b/>
                <w:sz w:val="24"/>
              </w:rPr>
              <w:t>Delivery Period(In days)</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b/>
                <w:sz w:val="24"/>
              </w:rPr>
              <w:t>Place of Delivery</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b/>
                <w:sz w:val="24"/>
              </w:rPr>
              <w:t>Installation Requirement (if any)</w:t>
            </w:r>
          </w:p>
        </w:tc>
      </w:tr>
      <w:tr w:rsidR="00653A9D" w:rsidTr="00653A9D">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sz w:val="24"/>
              </w:rPr>
              <w:t>1</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bookmarkStart w:id="0" w:name="_GoBack"/>
            <w:r>
              <w:rPr>
                <w:sz w:val="24"/>
              </w:rPr>
              <w:t>High Volume Sampler</w:t>
            </w:r>
            <w:bookmarkEnd w:id="0"/>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sz w:val="24"/>
              </w:rPr>
              <w:t>1</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sz w:val="24"/>
              </w:rPr>
              <w:t>30</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sz w:val="24"/>
              </w:rPr>
              <w:t xml:space="preserve">SBS STC </w:t>
            </w:r>
            <w:proofErr w:type="spellStart"/>
            <w:r>
              <w:rPr>
                <w:sz w:val="24"/>
              </w:rPr>
              <w:t>Ferozepur</w:t>
            </w:r>
            <w:proofErr w:type="spellEnd"/>
          </w:p>
        </w:tc>
        <w:tc>
          <w:tcPr>
            <w:tcW w:w="0" w:type="auto"/>
            <w:tcBorders>
              <w:top w:val="single" w:sz="4" w:space="0" w:color="auto"/>
              <w:left w:val="single" w:sz="4" w:space="0" w:color="auto"/>
              <w:bottom w:val="single" w:sz="4" w:space="0" w:color="auto"/>
              <w:right w:val="single" w:sz="4" w:space="0" w:color="auto"/>
            </w:tcBorders>
          </w:tcPr>
          <w:p w:rsidR="00653A9D" w:rsidRDefault="00653A9D"/>
        </w:tc>
      </w:tr>
    </w:tbl>
    <w:p w:rsidR="00653A9D" w:rsidRDefault="00653A9D" w:rsidP="00653A9D"/>
    <w:p w:rsidR="00653A9D" w:rsidRDefault="00653A9D" w:rsidP="00653A9D"/>
    <w:p w:rsidR="00653A9D" w:rsidRDefault="00653A9D" w:rsidP="00653A9D">
      <w:pPr>
        <w:pStyle w:val="ListParagraph"/>
        <w:numPr>
          <w:ilvl w:val="0"/>
          <w:numId w:val="1"/>
        </w:numPr>
        <w:autoSpaceDE w:val="0"/>
        <w:autoSpaceDN w:val="0"/>
        <w:adjustRightInd w:val="0"/>
        <w:spacing w:after="0" w:line="360" w:lineRule="auto"/>
        <w:ind w:left="360"/>
        <w:jc w:val="both"/>
        <w:rPr>
          <w:rFonts w:cs="Arial"/>
          <w:sz w:val="24"/>
          <w:szCs w:val="24"/>
        </w:rPr>
      </w:pPr>
      <w:r>
        <w:rPr>
          <w:rFonts w:cs="Arial"/>
          <w:sz w:val="24"/>
          <w:szCs w:val="24"/>
        </w:rPr>
        <w:t xml:space="preserve">Government of India has received a credit from the International Development Association (IDA) towards the cost of the </w:t>
      </w:r>
      <w:r>
        <w:rPr>
          <w:rFonts w:cs="Arial"/>
          <w:b/>
          <w:sz w:val="24"/>
          <w:szCs w:val="24"/>
        </w:rPr>
        <w:t xml:space="preserve">Technical Education Quality Improvement </w:t>
      </w:r>
      <w:proofErr w:type="spellStart"/>
      <w:proofErr w:type="gramStart"/>
      <w:r>
        <w:rPr>
          <w:rFonts w:cs="Arial"/>
          <w:b/>
          <w:sz w:val="24"/>
          <w:szCs w:val="24"/>
        </w:rPr>
        <w:t>Programme</w:t>
      </w:r>
      <w:proofErr w:type="spellEnd"/>
      <w:r>
        <w:rPr>
          <w:rFonts w:cs="Arial"/>
          <w:b/>
          <w:sz w:val="24"/>
          <w:szCs w:val="24"/>
        </w:rPr>
        <w:t>[</w:t>
      </w:r>
      <w:proofErr w:type="gramEnd"/>
      <w:r>
        <w:rPr>
          <w:rFonts w:cs="Arial"/>
          <w:b/>
          <w:sz w:val="24"/>
          <w:szCs w:val="24"/>
        </w:rPr>
        <w:t>TEQIP]-Phase II</w:t>
      </w:r>
      <w:r>
        <w:rPr>
          <w:rFonts w:cs="Arial,Bold"/>
          <w:b/>
          <w:bCs/>
          <w:sz w:val="24"/>
          <w:szCs w:val="24"/>
        </w:rPr>
        <w:t xml:space="preserve"> </w:t>
      </w:r>
      <w:r>
        <w:rPr>
          <w:rFonts w:cs="Arial"/>
          <w:sz w:val="24"/>
          <w:szCs w:val="24"/>
        </w:rPr>
        <w:t>Project and intends to apply part of the proceeds of this credit to eligible payments under the contract for which this invitation for quotations is issued.</w:t>
      </w:r>
    </w:p>
    <w:p w:rsidR="00653A9D" w:rsidRDefault="00653A9D" w:rsidP="00653A9D">
      <w:pPr>
        <w:pStyle w:val="ListParagraph"/>
        <w:numPr>
          <w:ilvl w:val="0"/>
          <w:numId w:val="1"/>
        </w:numPr>
        <w:autoSpaceDE w:val="0"/>
        <w:autoSpaceDN w:val="0"/>
        <w:adjustRightInd w:val="0"/>
        <w:spacing w:after="0" w:line="360" w:lineRule="auto"/>
        <w:ind w:left="360"/>
        <w:jc w:val="both"/>
        <w:rPr>
          <w:rFonts w:cs="Arial"/>
          <w:sz w:val="24"/>
          <w:szCs w:val="24"/>
        </w:rPr>
      </w:pPr>
      <w:r>
        <w:rPr>
          <w:rFonts w:cs="Arial"/>
          <w:sz w:val="24"/>
          <w:szCs w:val="24"/>
        </w:rPr>
        <w:t>Quotation,</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r>
        <w:rPr>
          <w:rFonts w:cs="Arial"/>
          <w:sz w:val="24"/>
          <w:szCs w:val="24"/>
        </w:rPr>
        <w:t xml:space="preserve">The contract shall be for the full quantity as described above. </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r>
        <w:rPr>
          <w:rFonts w:cs="Arial"/>
          <w:sz w:val="24"/>
          <w:szCs w:val="24"/>
        </w:rPr>
        <w:t>Corrections, if any, shall be made by crossing out, initialing, dating and re writing.</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r>
        <w:rPr>
          <w:rFonts w:cs="Arial"/>
          <w:sz w:val="24"/>
          <w:szCs w:val="24"/>
        </w:rPr>
        <w:t>All duties and other levies payable by the supplier under the contract shall be included in the unit price.</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r>
        <w:rPr>
          <w:rFonts w:cs="Arial"/>
          <w:sz w:val="24"/>
          <w:szCs w:val="24"/>
        </w:rPr>
        <w:t>Applicable taxes shall be quoted separately for all items.</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r>
        <w:rPr>
          <w:rFonts w:cs="Arial"/>
          <w:sz w:val="24"/>
          <w:szCs w:val="24"/>
        </w:rPr>
        <w:lastRenderedPageBreak/>
        <w:t>The prices quoted by the bidder shall be fixed for the duration of the contract and shall not be subject to adjustment on any account.</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r>
        <w:rPr>
          <w:rFonts w:cs="Arial"/>
          <w:sz w:val="24"/>
          <w:szCs w:val="24"/>
        </w:rPr>
        <w:t>The Prices should be quoted in Indian Rupees only.</w:t>
      </w: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Pr>
          <w:rFonts w:cs="Arial"/>
          <w:sz w:val="24"/>
          <w:szCs w:val="24"/>
        </w:rPr>
        <w:t>Each bidder shall submit only one quotation.</w:t>
      </w: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Pr>
          <w:rFonts w:cs="Arial"/>
          <w:sz w:val="24"/>
          <w:szCs w:val="24"/>
        </w:rPr>
        <w:t xml:space="preserve">Quotation shall remain valid for a period not less than </w:t>
      </w:r>
      <w:r>
        <w:rPr>
          <w:rFonts w:cs="Arial"/>
          <w:b/>
          <w:sz w:val="24"/>
          <w:szCs w:val="24"/>
        </w:rPr>
        <w:t>30</w:t>
      </w:r>
      <w:r>
        <w:rPr>
          <w:rFonts w:cs="Arial,Bold"/>
          <w:b/>
          <w:bCs/>
          <w:sz w:val="24"/>
          <w:szCs w:val="24"/>
        </w:rPr>
        <w:t xml:space="preserve"> </w:t>
      </w:r>
      <w:r>
        <w:rPr>
          <w:rFonts w:cs="Arial"/>
          <w:sz w:val="24"/>
          <w:szCs w:val="24"/>
        </w:rPr>
        <w:t>days after the last date of quotation submission.</w:t>
      </w: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Pr>
          <w:rFonts w:cs="Arial"/>
          <w:sz w:val="24"/>
          <w:szCs w:val="24"/>
        </w:rPr>
        <w:t>Evaluation of Quotations,</w:t>
      </w:r>
    </w:p>
    <w:p w:rsidR="00653A9D" w:rsidRDefault="00653A9D" w:rsidP="00653A9D">
      <w:pPr>
        <w:autoSpaceDE w:val="0"/>
        <w:autoSpaceDN w:val="0"/>
        <w:adjustRightInd w:val="0"/>
        <w:spacing w:after="0" w:line="360" w:lineRule="auto"/>
        <w:ind w:left="360"/>
        <w:jc w:val="both"/>
        <w:rPr>
          <w:rFonts w:cs="Arial"/>
          <w:sz w:val="24"/>
          <w:szCs w:val="24"/>
        </w:rPr>
      </w:pPr>
      <w:r>
        <w:rPr>
          <w:rFonts w:cs="Arial"/>
          <w:sz w:val="24"/>
          <w:szCs w:val="24"/>
        </w:rPr>
        <w:t>The Purchaser will evaluate and compare the quotations determined to be substantially responsive i.e. which</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r>
        <w:rPr>
          <w:rFonts w:cs="Arial"/>
          <w:sz w:val="24"/>
          <w:szCs w:val="24"/>
        </w:rPr>
        <w:t>are properly signed ; and</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proofErr w:type="gramStart"/>
      <w:r>
        <w:rPr>
          <w:rFonts w:cs="Arial"/>
          <w:sz w:val="24"/>
          <w:szCs w:val="24"/>
        </w:rPr>
        <w:t>confirm</w:t>
      </w:r>
      <w:proofErr w:type="gramEnd"/>
      <w:r>
        <w:rPr>
          <w:rFonts w:cs="Arial"/>
          <w:sz w:val="24"/>
          <w:szCs w:val="24"/>
        </w:rPr>
        <w:t xml:space="preserve"> to the terms and conditions, and specifications.</w:t>
      </w: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Pr>
          <w:rFonts w:cs="Arial,Bold"/>
          <w:bCs/>
          <w:sz w:val="24"/>
          <w:szCs w:val="24"/>
        </w:rPr>
        <w:t>The Quotations would be evaluated for all items together.</w:t>
      </w: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Pr>
          <w:rFonts w:cs="Arial"/>
          <w:sz w:val="24"/>
          <w:szCs w:val="24"/>
        </w:rPr>
        <w:t xml:space="preserve">Award of contract: </w:t>
      </w:r>
    </w:p>
    <w:p w:rsidR="00653A9D" w:rsidRDefault="00653A9D" w:rsidP="00653A9D">
      <w:pPr>
        <w:autoSpaceDE w:val="0"/>
        <w:autoSpaceDN w:val="0"/>
        <w:adjustRightInd w:val="0"/>
        <w:spacing w:after="0" w:line="360" w:lineRule="auto"/>
        <w:ind w:left="360"/>
        <w:jc w:val="both"/>
        <w:rPr>
          <w:rFonts w:cs="Arial"/>
          <w:sz w:val="24"/>
          <w:szCs w:val="24"/>
        </w:rPr>
      </w:pPr>
      <w:r>
        <w:rPr>
          <w:rFonts w:cs="Arial"/>
          <w:sz w:val="24"/>
          <w:szCs w:val="24"/>
        </w:rPr>
        <w:t>The Purchaser will award the contract to the bidder whose quotation has been determined to be substantially responsive and who has offered the lowest evaluated quotation price.</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r>
        <w:rPr>
          <w:rFonts w:cs="Arial"/>
          <w:sz w:val="24"/>
          <w:szCs w:val="24"/>
        </w:rPr>
        <w:t>Notwithstanding the above, the Purchaser reserves the right to accept or reject any quotations and to cancel the bidding process and reject all quotations at any time prior to the award of contract.</w:t>
      </w:r>
    </w:p>
    <w:p w:rsidR="00653A9D" w:rsidRDefault="00653A9D" w:rsidP="00653A9D">
      <w:pPr>
        <w:pStyle w:val="ListParagraph"/>
        <w:numPr>
          <w:ilvl w:val="1"/>
          <w:numId w:val="1"/>
        </w:numPr>
        <w:autoSpaceDE w:val="0"/>
        <w:autoSpaceDN w:val="0"/>
        <w:adjustRightInd w:val="0"/>
        <w:spacing w:after="0" w:line="360" w:lineRule="auto"/>
        <w:ind w:left="900" w:hanging="540"/>
        <w:jc w:val="both"/>
        <w:rPr>
          <w:rFonts w:cs="Arial"/>
          <w:sz w:val="24"/>
          <w:szCs w:val="24"/>
        </w:rPr>
      </w:pPr>
      <w:r>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Pr>
          <w:rFonts w:cs="Arial"/>
          <w:sz w:val="24"/>
          <w:szCs w:val="24"/>
        </w:rPr>
        <w:t>Payment shall be made in Indian Rupees as follows:</w:t>
      </w:r>
    </w:p>
    <w:tbl>
      <w:tblPr>
        <w:tblW w:w="8841" w:type="dxa"/>
        <w:tblInd w:w="738" w:type="dxa"/>
        <w:tblLook w:val="04A0" w:firstRow="1" w:lastRow="0" w:firstColumn="1" w:lastColumn="0" w:noHBand="0" w:noVBand="1"/>
      </w:tblPr>
      <w:tblGrid>
        <w:gridCol w:w="8841"/>
      </w:tblGrid>
      <w:tr w:rsidR="00653A9D" w:rsidTr="00653A9D">
        <w:trPr>
          <w:trHeight w:val="274"/>
        </w:trPr>
        <w:tc>
          <w:tcPr>
            <w:tcW w:w="8841" w:type="dxa"/>
          </w:tcPr>
          <w:p w:rsidR="00653A9D" w:rsidRDefault="00653A9D">
            <w:pPr>
              <w:tabs>
                <w:tab w:val="center" w:pos="4680"/>
              </w:tabs>
              <w:suppressAutoHyphens/>
              <w:rPr>
                <w:b/>
                <w:spacing w:val="-2"/>
                <w:sz w:val="24"/>
                <w:szCs w:val="24"/>
              </w:rPr>
            </w:pPr>
            <w:r>
              <w:rPr>
                <w:b/>
                <w:sz w:val="24"/>
                <w:szCs w:val="24"/>
              </w:rPr>
              <w:t>Delivery and Installation - 90% of total cost</w:t>
            </w:r>
          </w:p>
          <w:p w:rsidR="00653A9D" w:rsidRDefault="00653A9D">
            <w:r>
              <w:rPr>
                <w:b/>
                <w:sz w:val="24"/>
                <w:szCs w:val="24"/>
              </w:rPr>
              <w:t>Satisfactory Acceptance - 10% of total cost</w:t>
            </w:r>
          </w:p>
          <w:p w:rsidR="00653A9D" w:rsidRDefault="00653A9D">
            <w:pPr>
              <w:tabs>
                <w:tab w:val="center" w:pos="4680"/>
              </w:tabs>
              <w:suppressAutoHyphens/>
              <w:rPr>
                <w:b/>
                <w:sz w:val="24"/>
                <w:szCs w:val="24"/>
              </w:rPr>
            </w:pPr>
          </w:p>
        </w:tc>
      </w:tr>
    </w:tbl>
    <w:p w:rsidR="00653A9D" w:rsidRDefault="00653A9D" w:rsidP="00653A9D">
      <w:pPr>
        <w:tabs>
          <w:tab w:val="left" w:pos="360"/>
        </w:tabs>
        <w:autoSpaceDE w:val="0"/>
        <w:autoSpaceDN w:val="0"/>
        <w:adjustRightInd w:val="0"/>
        <w:spacing w:after="0" w:line="360" w:lineRule="auto"/>
        <w:ind w:left="360" w:hanging="360"/>
        <w:jc w:val="both"/>
        <w:rPr>
          <w:rFonts w:cs="Arial"/>
          <w:sz w:val="24"/>
          <w:szCs w:val="24"/>
        </w:rPr>
      </w:pP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Pr>
          <w:rFonts w:cs="Arial"/>
          <w:sz w:val="24"/>
          <w:szCs w:val="24"/>
        </w:rPr>
        <w:t xml:space="preserve">All supplied items are under warranty of </w:t>
      </w:r>
      <w:r>
        <w:rPr>
          <w:rFonts w:cs="Arial"/>
          <w:b/>
          <w:sz w:val="24"/>
          <w:szCs w:val="24"/>
        </w:rPr>
        <w:t>12</w:t>
      </w:r>
      <w:r>
        <w:rPr>
          <w:rFonts w:cs="Arial"/>
          <w:sz w:val="24"/>
          <w:szCs w:val="24"/>
        </w:rPr>
        <w:t xml:space="preserve"> months from the date of successful acceptance of items.</w:t>
      </w: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Pr>
          <w:rFonts w:cs="Arial"/>
          <w:sz w:val="24"/>
          <w:szCs w:val="24"/>
        </w:rPr>
        <w:t xml:space="preserve">You are requested to provide your offer latest by </w:t>
      </w:r>
      <w:r>
        <w:rPr>
          <w:rFonts w:cs="Arial"/>
          <w:b/>
          <w:sz w:val="24"/>
          <w:szCs w:val="24"/>
        </w:rPr>
        <w:t>16:30</w:t>
      </w:r>
      <w:r>
        <w:rPr>
          <w:rFonts w:cs="Arial,Bold"/>
          <w:b/>
          <w:bCs/>
          <w:sz w:val="24"/>
          <w:szCs w:val="24"/>
        </w:rPr>
        <w:t xml:space="preserve"> </w:t>
      </w:r>
      <w:r>
        <w:rPr>
          <w:rFonts w:cs="Arial"/>
          <w:sz w:val="24"/>
          <w:szCs w:val="24"/>
        </w:rPr>
        <w:t xml:space="preserve">hours on </w:t>
      </w:r>
      <w:r>
        <w:rPr>
          <w:rFonts w:cs="Arial"/>
          <w:b/>
          <w:sz w:val="24"/>
          <w:szCs w:val="24"/>
        </w:rPr>
        <w:t>05-Feb-</w:t>
      </w:r>
      <w:proofErr w:type="gramStart"/>
      <w:r>
        <w:rPr>
          <w:rFonts w:cs="Arial"/>
          <w:b/>
          <w:sz w:val="24"/>
          <w:szCs w:val="24"/>
        </w:rPr>
        <w:t>2013 .</w:t>
      </w:r>
      <w:proofErr w:type="gramEnd"/>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Pr>
          <w:rFonts w:cs="Arial"/>
          <w:sz w:val="24"/>
          <w:szCs w:val="24"/>
        </w:rPr>
        <w:lastRenderedPageBreak/>
        <w:t>Detailed specifications of the items are at Annexure I.</w:t>
      </w: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Pr>
          <w:rFonts w:cs="Arial"/>
          <w:color w:val="000000"/>
          <w:sz w:val="24"/>
          <w:szCs w:val="24"/>
        </w:rPr>
        <w:t xml:space="preserve">Training Clause (if any) </w:t>
      </w:r>
      <w:r>
        <w:rPr>
          <w:rFonts w:cs="Arial"/>
          <w:b/>
          <w:color w:val="000000"/>
          <w:sz w:val="24"/>
          <w:szCs w:val="24"/>
        </w:rPr>
        <w:t xml:space="preserve">Required at SBS STC  </w:t>
      </w:r>
      <w:proofErr w:type="spellStart"/>
      <w:r>
        <w:rPr>
          <w:rFonts w:cs="Arial"/>
          <w:b/>
          <w:color w:val="000000"/>
          <w:sz w:val="24"/>
          <w:szCs w:val="24"/>
        </w:rPr>
        <w:t>Ferozepur</w:t>
      </w:r>
      <w:proofErr w:type="spellEnd"/>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Pr>
          <w:rFonts w:cs="Arial"/>
          <w:color w:val="000000"/>
          <w:sz w:val="24"/>
          <w:szCs w:val="24"/>
        </w:rPr>
        <w:t xml:space="preserve">Testing/Installation Clause (if any) </w:t>
      </w:r>
      <w:r>
        <w:rPr>
          <w:rFonts w:cs="Arial"/>
          <w:b/>
          <w:color w:val="000000"/>
          <w:sz w:val="24"/>
          <w:szCs w:val="24"/>
        </w:rPr>
        <w:t xml:space="preserve">Required at SBS STC  </w:t>
      </w:r>
      <w:proofErr w:type="spellStart"/>
      <w:r>
        <w:rPr>
          <w:rFonts w:cs="Arial"/>
          <w:b/>
          <w:color w:val="000000"/>
          <w:sz w:val="24"/>
          <w:szCs w:val="24"/>
        </w:rPr>
        <w:t>Ferozepur</w:t>
      </w:r>
      <w:proofErr w:type="spellEnd"/>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Pr>
          <w:rFonts w:cs="Arial"/>
          <w:color w:val="000000"/>
          <w:sz w:val="24"/>
          <w:szCs w:val="24"/>
        </w:rPr>
        <w:t xml:space="preserve">Information brochures/ Product catalogue, if any must be accompanied with the quotation clearly indicating the model quoted for. </w:t>
      </w:r>
    </w:p>
    <w:p w:rsidR="00653A9D" w:rsidRDefault="00653A9D" w:rsidP="00653A9D">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Pr>
          <w:rFonts w:cs="Arial"/>
          <w:color w:val="000000"/>
          <w:sz w:val="24"/>
          <w:szCs w:val="24"/>
        </w:rPr>
        <w:t>Sealed quotation to be submitted/ delivered at the address mentioned below,</w:t>
      </w:r>
    </w:p>
    <w:p w:rsidR="00653A9D" w:rsidRDefault="00653A9D" w:rsidP="00653A9D">
      <w:pPr>
        <w:pStyle w:val="ListParagraph"/>
        <w:tabs>
          <w:tab w:val="left" w:pos="360"/>
        </w:tabs>
        <w:autoSpaceDE w:val="0"/>
        <w:autoSpaceDN w:val="0"/>
        <w:adjustRightInd w:val="0"/>
        <w:spacing w:after="0" w:line="360" w:lineRule="auto"/>
        <w:ind w:left="360"/>
        <w:jc w:val="both"/>
        <w:rPr>
          <w:rFonts w:cs="Arial"/>
          <w:color w:val="000000"/>
          <w:sz w:val="24"/>
          <w:szCs w:val="24"/>
        </w:rPr>
      </w:pPr>
      <w:proofErr w:type="spellStart"/>
      <w:r>
        <w:t>Shaheed</w:t>
      </w:r>
      <w:proofErr w:type="spellEnd"/>
      <w:r>
        <w:t xml:space="preserve"> </w:t>
      </w:r>
      <w:proofErr w:type="spellStart"/>
      <w:r>
        <w:t>Bhagat</w:t>
      </w:r>
      <w:proofErr w:type="spellEnd"/>
      <w:r>
        <w:t xml:space="preserve"> Singh State </w:t>
      </w:r>
      <w:proofErr w:type="gramStart"/>
      <w:r>
        <w:t>Technical  Campus</w:t>
      </w:r>
      <w:proofErr w:type="gramEnd"/>
      <w:r>
        <w:t xml:space="preserve">  (Formerly, SBS College of </w:t>
      </w:r>
      <w:proofErr w:type="spellStart"/>
      <w:r>
        <w:t>Engg</w:t>
      </w:r>
      <w:proofErr w:type="spellEnd"/>
      <w:r>
        <w:t xml:space="preserve">. </w:t>
      </w:r>
      <w:proofErr w:type="gramStart"/>
      <w:r>
        <w:t>&amp; Tech.)</w:t>
      </w:r>
      <w:proofErr w:type="gramEnd"/>
      <w:r>
        <w:t xml:space="preserve">  </w:t>
      </w:r>
      <w:proofErr w:type="spellStart"/>
      <w:r>
        <w:t>Moga</w:t>
      </w:r>
      <w:proofErr w:type="spellEnd"/>
      <w:r>
        <w:t xml:space="preserve"> Road (NH-95), Ferozepur-152004</w:t>
      </w:r>
    </w:p>
    <w:p w:rsidR="00653A9D" w:rsidRDefault="00653A9D" w:rsidP="00653A9D">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Pr>
          <w:rFonts w:cs="Arial"/>
          <w:color w:val="000000"/>
          <w:sz w:val="24"/>
          <w:szCs w:val="24"/>
        </w:rPr>
        <w:t>We look forward to receiving your quotation and thank you for your interest in this project.</w:t>
      </w:r>
    </w:p>
    <w:p w:rsidR="00653A9D" w:rsidRDefault="00653A9D" w:rsidP="00653A9D">
      <w:pPr>
        <w:autoSpaceDE w:val="0"/>
        <w:autoSpaceDN w:val="0"/>
        <w:adjustRightInd w:val="0"/>
        <w:spacing w:after="0" w:line="360" w:lineRule="auto"/>
        <w:ind w:left="360" w:hanging="360"/>
        <w:jc w:val="both"/>
        <w:rPr>
          <w:rFonts w:cs="Arial,Bold"/>
          <w:b/>
          <w:bCs/>
          <w:color w:val="000000"/>
          <w:sz w:val="24"/>
          <w:szCs w:val="24"/>
        </w:rPr>
      </w:pPr>
    </w:p>
    <w:p w:rsidR="00653A9D" w:rsidRDefault="00653A9D" w:rsidP="00653A9D">
      <w:pPr>
        <w:autoSpaceDE w:val="0"/>
        <w:autoSpaceDN w:val="0"/>
        <w:adjustRightInd w:val="0"/>
        <w:spacing w:after="0" w:line="360" w:lineRule="auto"/>
        <w:jc w:val="right"/>
        <w:rPr>
          <w:rFonts w:cs="Arial"/>
          <w:color w:val="000000"/>
          <w:sz w:val="24"/>
          <w:szCs w:val="24"/>
        </w:rPr>
      </w:pPr>
    </w:p>
    <w:p w:rsidR="00653A9D" w:rsidRDefault="00653A9D" w:rsidP="00653A9D">
      <w:pPr>
        <w:autoSpaceDE w:val="0"/>
        <w:autoSpaceDN w:val="0"/>
        <w:adjustRightInd w:val="0"/>
        <w:spacing w:after="0" w:line="360" w:lineRule="auto"/>
        <w:jc w:val="right"/>
        <w:rPr>
          <w:rFonts w:cs="Arial"/>
          <w:color w:val="000000"/>
          <w:sz w:val="24"/>
          <w:szCs w:val="24"/>
        </w:rPr>
      </w:pPr>
      <w:r>
        <w:rPr>
          <w:rFonts w:cs="Arial"/>
          <w:color w:val="000000"/>
          <w:sz w:val="24"/>
          <w:szCs w:val="24"/>
        </w:rPr>
        <w:t>(Authorized Signatory)</w:t>
      </w:r>
    </w:p>
    <w:p w:rsidR="00653A9D" w:rsidRDefault="00653A9D" w:rsidP="00653A9D">
      <w:pPr>
        <w:autoSpaceDE w:val="0"/>
        <w:autoSpaceDN w:val="0"/>
        <w:adjustRightInd w:val="0"/>
        <w:spacing w:after="0" w:line="360" w:lineRule="auto"/>
        <w:jc w:val="right"/>
        <w:rPr>
          <w:rFonts w:cs="Arial"/>
          <w:color w:val="000000"/>
          <w:sz w:val="24"/>
          <w:szCs w:val="24"/>
        </w:rPr>
      </w:pPr>
      <w:r>
        <w:rPr>
          <w:rFonts w:cs="Arial"/>
          <w:color w:val="000000"/>
          <w:sz w:val="24"/>
          <w:szCs w:val="24"/>
        </w:rPr>
        <w:t xml:space="preserve">Name &amp; Designation </w:t>
      </w:r>
    </w:p>
    <w:p w:rsidR="00653A9D" w:rsidRDefault="00653A9D" w:rsidP="00653A9D">
      <w:pPr>
        <w:autoSpaceDE w:val="0"/>
        <w:autoSpaceDN w:val="0"/>
        <w:adjustRightInd w:val="0"/>
        <w:spacing w:after="0" w:line="360" w:lineRule="auto"/>
        <w:jc w:val="center"/>
        <w:rPr>
          <w:rFonts w:cs="Arial"/>
          <w:b/>
          <w:color w:val="000000"/>
          <w:sz w:val="24"/>
          <w:szCs w:val="24"/>
        </w:rPr>
      </w:pPr>
      <w:r>
        <w:rPr>
          <w:rFonts w:cs="Arial"/>
          <w:b/>
          <w:color w:val="000000"/>
          <w:sz w:val="24"/>
          <w:szCs w:val="24"/>
        </w:rPr>
        <w:t>Annexure I</w:t>
      </w:r>
    </w:p>
    <w:p w:rsidR="00653A9D" w:rsidRDefault="00653A9D" w:rsidP="00653A9D">
      <w:pPr>
        <w:autoSpaceDE w:val="0"/>
        <w:autoSpaceDN w:val="0"/>
        <w:adjustRightInd w:val="0"/>
        <w:spacing w:after="0" w:line="360" w:lineRule="auto"/>
        <w:rPr>
          <w:rFonts w:cs="Arial,Bold"/>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81"/>
        <w:gridCol w:w="7727"/>
      </w:tblGrid>
      <w:tr w:rsidR="00653A9D" w:rsidTr="00653A9D">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b/>
                <w:sz w:val="24"/>
              </w:rPr>
              <w:t>Sr. No</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b/>
                <w:sz w:val="24"/>
              </w:rPr>
              <w:t>Item Name</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b/>
                <w:sz w:val="24"/>
              </w:rPr>
              <w:t>Specifications</w:t>
            </w:r>
          </w:p>
        </w:tc>
      </w:tr>
      <w:tr w:rsidR="00653A9D" w:rsidTr="00653A9D">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sz w:val="24"/>
              </w:rPr>
              <w:t>1</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sz w:val="24"/>
              </w:rPr>
              <w:t>High Volume Sampler</w:t>
            </w:r>
          </w:p>
        </w:tc>
        <w:tc>
          <w:tcPr>
            <w:tcW w:w="0" w:type="auto"/>
            <w:tcBorders>
              <w:top w:val="single" w:sz="4" w:space="0" w:color="auto"/>
              <w:left w:val="single" w:sz="4" w:space="0" w:color="auto"/>
              <w:bottom w:val="single" w:sz="4" w:space="0" w:color="auto"/>
              <w:right w:val="single" w:sz="4" w:space="0" w:color="auto"/>
            </w:tcBorders>
            <w:hideMark/>
          </w:tcPr>
          <w:p w:rsidR="00653A9D" w:rsidRDefault="00653A9D">
            <w:r>
              <w:rPr>
                <w:sz w:val="24"/>
              </w:rPr>
              <w:t xml:space="preserve">The sampler unit should be in conformation of US-EPA standards,  Particle Size : It should </w:t>
            </w:r>
            <w:proofErr w:type="spellStart"/>
            <w:r>
              <w:rPr>
                <w:sz w:val="24"/>
              </w:rPr>
              <w:t>posses</w:t>
            </w:r>
            <w:proofErr w:type="spellEnd"/>
            <w:r>
              <w:rPr>
                <w:sz w:val="24"/>
              </w:rPr>
              <w:t xml:space="preserve">  </w:t>
            </w:r>
            <w:proofErr w:type="spellStart"/>
            <w:r>
              <w:rPr>
                <w:sz w:val="24"/>
              </w:rPr>
              <w:t>omni</w:t>
            </w:r>
            <w:proofErr w:type="spellEnd"/>
            <w:r>
              <w:rPr>
                <w:sz w:val="24"/>
              </w:rPr>
              <w:t xml:space="preserve">-directional air inlet for separation of particulate </w:t>
            </w:r>
            <w:proofErr w:type="spellStart"/>
            <w:r>
              <w:rPr>
                <w:sz w:val="24"/>
              </w:rPr>
              <w:t>upto</w:t>
            </w:r>
            <w:proofErr w:type="spellEnd"/>
            <w:r>
              <w:rPr>
                <w:sz w:val="24"/>
              </w:rPr>
              <w:t xml:space="preserve"> 2.5 microns through an </w:t>
            </w:r>
            <w:proofErr w:type="spellStart"/>
            <w:r>
              <w:rPr>
                <w:sz w:val="24"/>
              </w:rPr>
              <w:t>impactor</w:t>
            </w:r>
            <w:proofErr w:type="spellEnd"/>
            <w:r>
              <w:rPr>
                <w:sz w:val="24"/>
              </w:rPr>
              <w:t xml:space="preserve"> followed  by separation through a WINS </w:t>
            </w:r>
            <w:proofErr w:type="spellStart"/>
            <w:r>
              <w:rPr>
                <w:sz w:val="24"/>
              </w:rPr>
              <w:t>Impactor</w:t>
            </w:r>
            <w:proofErr w:type="spellEnd"/>
            <w:r>
              <w:rPr>
                <w:sz w:val="24"/>
              </w:rPr>
              <w:t>,  Sampling rate : Constant sampling rate of 1m3/</w:t>
            </w:r>
            <w:proofErr w:type="spellStart"/>
            <w:r>
              <w:rPr>
                <w:sz w:val="24"/>
              </w:rPr>
              <w:t>hr</w:t>
            </w:r>
            <w:proofErr w:type="spellEnd"/>
            <w:r>
              <w:rPr>
                <w:sz w:val="24"/>
              </w:rPr>
              <w:t xml:space="preserve">  unaffected by voltage fluctuation and filter  choking maintained by critical orifice system., Filter  Media : Filter holder designed to accept any standard 47 mm diameter filter media, Sample Volume :  Dry Gas meter to record the total air volume sampled,(V) Power Requirement : Single phase AC 220  Volts, 50 Hz supply. Sampler unaffected by +/- 10%fluctuation in supply voltage, (Vi) Attachments: </w:t>
            </w:r>
            <w:proofErr w:type="gramStart"/>
            <w:r>
              <w:rPr>
                <w:sz w:val="24"/>
              </w:rPr>
              <w:t>It  should</w:t>
            </w:r>
            <w:proofErr w:type="gramEnd"/>
            <w:r>
              <w:rPr>
                <w:sz w:val="24"/>
              </w:rPr>
              <w:t xml:space="preserve"> be accompanied by the following attachments. A thermo electrically cooled compact </w:t>
            </w:r>
            <w:proofErr w:type="gramStart"/>
            <w:r>
              <w:rPr>
                <w:sz w:val="24"/>
              </w:rPr>
              <w:t>Gaseous  Pollutants</w:t>
            </w:r>
            <w:proofErr w:type="gramEnd"/>
            <w:r>
              <w:rPr>
                <w:sz w:val="24"/>
              </w:rPr>
              <w:t xml:space="preserve"> Sampler (including required bubbler system) fitted with suction pump, time totalizer and  timer suitable for sampling of SO2, NO2, Cl2, H2S, NH3 &amp; HCHO etc., GF/A Filter papers 8”x10” size  </w:t>
            </w:r>
            <w:proofErr w:type="spellStart"/>
            <w:r>
              <w:rPr>
                <w:sz w:val="24"/>
              </w:rPr>
              <w:t>Whatman</w:t>
            </w:r>
            <w:proofErr w:type="spellEnd"/>
            <w:r>
              <w:rPr>
                <w:sz w:val="24"/>
              </w:rPr>
              <w:t xml:space="preserve"> make in Sealed packet of 100 sheets,  PTFE filter with identification number for each filter,  </w:t>
            </w:r>
            <w:proofErr w:type="spellStart"/>
            <w:r>
              <w:rPr>
                <w:sz w:val="24"/>
              </w:rPr>
              <w:t>Whatman</w:t>
            </w:r>
            <w:proofErr w:type="spellEnd"/>
            <w:r>
              <w:rPr>
                <w:sz w:val="24"/>
              </w:rPr>
              <w:t xml:space="preserve"> Make, Pore Size 2µm, </w:t>
            </w:r>
            <w:proofErr w:type="spellStart"/>
            <w:r>
              <w:rPr>
                <w:sz w:val="24"/>
              </w:rPr>
              <w:t>dia</w:t>
            </w:r>
            <w:proofErr w:type="spellEnd"/>
            <w:r>
              <w:rPr>
                <w:sz w:val="24"/>
              </w:rPr>
              <w:t xml:space="preserve"> 46.2mm with PP ring supported. </w:t>
            </w:r>
            <w:r>
              <w:rPr>
                <w:sz w:val="24"/>
              </w:rPr>
              <w:lastRenderedPageBreak/>
              <w:t xml:space="preserve">Suitable for monitoring of PM </w:t>
            </w:r>
            <w:proofErr w:type="gramStart"/>
            <w:r>
              <w:rPr>
                <w:sz w:val="24"/>
              </w:rPr>
              <w:t>2.5  dust</w:t>
            </w:r>
            <w:proofErr w:type="gramEnd"/>
            <w:r>
              <w:rPr>
                <w:sz w:val="24"/>
              </w:rPr>
              <w:t xml:space="preserve">. </w:t>
            </w:r>
            <w:proofErr w:type="gramStart"/>
            <w:r>
              <w:rPr>
                <w:sz w:val="24"/>
              </w:rPr>
              <w:t>sealed</w:t>
            </w:r>
            <w:proofErr w:type="gramEnd"/>
            <w:r>
              <w:rPr>
                <w:sz w:val="24"/>
              </w:rPr>
              <w:t xml:space="preserve"> packet of 50 discs., 37mm </w:t>
            </w:r>
            <w:proofErr w:type="spellStart"/>
            <w:r>
              <w:rPr>
                <w:sz w:val="24"/>
              </w:rPr>
              <w:t>dia</w:t>
            </w:r>
            <w:proofErr w:type="spellEnd"/>
            <w:r>
              <w:rPr>
                <w:sz w:val="24"/>
              </w:rPr>
              <w:t xml:space="preserve"> GF/A Filter paper, </w:t>
            </w:r>
            <w:proofErr w:type="spellStart"/>
            <w:r>
              <w:rPr>
                <w:sz w:val="24"/>
              </w:rPr>
              <w:t>Nupore</w:t>
            </w:r>
            <w:proofErr w:type="spellEnd"/>
            <w:r>
              <w:rPr>
                <w:sz w:val="24"/>
              </w:rPr>
              <w:t xml:space="preserve"> make, for WINS </w:t>
            </w:r>
            <w:proofErr w:type="spellStart"/>
            <w:r>
              <w:rPr>
                <w:sz w:val="24"/>
              </w:rPr>
              <w:t>Impactor</w:t>
            </w:r>
            <w:proofErr w:type="spellEnd"/>
            <w:r>
              <w:rPr>
                <w:sz w:val="24"/>
              </w:rPr>
              <w:t xml:space="preserve"> in a  sealed packet of  50 discs, Spare Glass </w:t>
            </w:r>
            <w:proofErr w:type="spellStart"/>
            <w:r>
              <w:rPr>
                <w:sz w:val="24"/>
              </w:rPr>
              <w:t>Impinger</w:t>
            </w:r>
            <w:proofErr w:type="spellEnd"/>
            <w:r>
              <w:rPr>
                <w:sz w:val="24"/>
              </w:rPr>
              <w:t xml:space="preserve"> 35 ml. Cap., A Kit of containing essential reagents  needed for absorption and analysis of gaseous pollutants. (</w:t>
            </w:r>
            <w:proofErr w:type="gramStart"/>
            <w:r>
              <w:rPr>
                <w:sz w:val="24"/>
              </w:rPr>
              <w:t>for</w:t>
            </w:r>
            <w:proofErr w:type="gramEnd"/>
            <w:r>
              <w:rPr>
                <w:sz w:val="24"/>
              </w:rPr>
              <w:t xml:space="preserve"> </w:t>
            </w:r>
            <w:proofErr w:type="spellStart"/>
            <w:r>
              <w:rPr>
                <w:sz w:val="24"/>
              </w:rPr>
              <w:t>SOx</w:t>
            </w:r>
            <w:proofErr w:type="spellEnd"/>
            <w:r>
              <w:rPr>
                <w:sz w:val="24"/>
              </w:rPr>
              <w:t xml:space="preserve">. </w:t>
            </w:r>
            <w:proofErr w:type="spellStart"/>
            <w:r>
              <w:rPr>
                <w:sz w:val="24"/>
              </w:rPr>
              <w:t>NOx</w:t>
            </w:r>
            <w:proofErr w:type="spellEnd"/>
            <w:r>
              <w:rPr>
                <w:sz w:val="24"/>
              </w:rPr>
              <w:t xml:space="preserve">) only, Silicone Oil for ‘WINS’  </w:t>
            </w:r>
            <w:proofErr w:type="spellStart"/>
            <w:r>
              <w:rPr>
                <w:sz w:val="24"/>
              </w:rPr>
              <w:t>Impactor</w:t>
            </w:r>
            <w:proofErr w:type="spellEnd"/>
            <w:r>
              <w:rPr>
                <w:sz w:val="24"/>
              </w:rPr>
              <w:t xml:space="preserve"> in 100ml bottle, Filter carrier with cover</w:t>
            </w:r>
          </w:p>
        </w:tc>
      </w:tr>
    </w:tbl>
    <w:p w:rsidR="00653A9D" w:rsidRDefault="00653A9D" w:rsidP="00653A9D"/>
    <w:p w:rsidR="00653A9D" w:rsidRDefault="00653A9D" w:rsidP="00653A9D"/>
    <w:p w:rsidR="00653A9D" w:rsidRDefault="00653A9D" w:rsidP="00653A9D">
      <w:pPr>
        <w:spacing w:after="0" w:line="360" w:lineRule="auto"/>
        <w:rPr>
          <w:rFonts w:cs="Arial,Bold"/>
          <w:b/>
          <w:bCs/>
          <w:color w:val="000000"/>
          <w:sz w:val="24"/>
          <w:szCs w:val="24"/>
        </w:rPr>
        <w:sectPr w:rsidR="00653A9D">
          <w:pgSz w:w="12240" w:h="15840"/>
          <w:pgMar w:top="1440" w:right="1440" w:bottom="1440" w:left="1440" w:header="720" w:footer="720" w:gutter="0"/>
          <w:cols w:space="720"/>
        </w:sectPr>
      </w:pPr>
    </w:p>
    <w:p w:rsidR="00653A9D" w:rsidRDefault="00653A9D" w:rsidP="00653A9D">
      <w:pPr>
        <w:autoSpaceDE w:val="0"/>
        <w:autoSpaceDN w:val="0"/>
        <w:adjustRightInd w:val="0"/>
        <w:spacing w:after="0" w:line="360" w:lineRule="auto"/>
        <w:jc w:val="center"/>
        <w:rPr>
          <w:rFonts w:cs="Tahoma"/>
          <w:b/>
          <w:bCs/>
          <w:color w:val="000000"/>
        </w:rPr>
      </w:pPr>
      <w:r>
        <w:rPr>
          <w:rFonts w:cs="Tahoma"/>
          <w:b/>
          <w:bCs/>
          <w:color w:val="000000"/>
        </w:rPr>
        <w:lastRenderedPageBreak/>
        <w:t>FORMAT FOR QUOTATION SUBMISSION</w:t>
      </w:r>
    </w:p>
    <w:p w:rsidR="00653A9D" w:rsidRDefault="00653A9D" w:rsidP="00653A9D">
      <w:pPr>
        <w:autoSpaceDE w:val="0"/>
        <w:autoSpaceDN w:val="0"/>
        <w:adjustRightInd w:val="0"/>
        <w:spacing w:after="0" w:line="360" w:lineRule="auto"/>
        <w:jc w:val="center"/>
        <w:rPr>
          <w:rFonts w:cs="Tahoma"/>
          <w:bCs/>
          <w:color w:val="000000"/>
        </w:rPr>
      </w:pPr>
      <w:r>
        <w:rPr>
          <w:rFonts w:cs="Tahoma"/>
          <w:bCs/>
          <w:color w:val="000000"/>
        </w:rPr>
        <w:t>(In letterhead of the supplier with seal)</w:t>
      </w:r>
    </w:p>
    <w:p w:rsidR="00653A9D" w:rsidRDefault="00653A9D" w:rsidP="00653A9D">
      <w:pPr>
        <w:autoSpaceDE w:val="0"/>
        <w:autoSpaceDN w:val="0"/>
        <w:adjustRightInd w:val="0"/>
        <w:spacing w:after="0" w:line="360" w:lineRule="auto"/>
        <w:jc w:val="right"/>
        <w:rPr>
          <w:rFonts w:cs="Tahoma"/>
          <w:b/>
          <w:bCs/>
          <w:color w:val="000000"/>
        </w:rPr>
      </w:pPr>
      <w:r>
        <w:rPr>
          <w:rFonts w:cs="Tahoma"/>
          <w:bCs/>
        </w:rPr>
        <w:t>Date: _______________</w:t>
      </w:r>
    </w:p>
    <w:p w:rsidR="00653A9D" w:rsidRDefault="00653A9D" w:rsidP="00653A9D">
      <w:pPr>
        <w:autoSpaceDE w:val="0"/>
        <w:autoSpaceDN w:val="0"/>
        <w:adjustRightInd w:val="0"/>
        <w:spacing w:after="0" w:line="360" w:lineRule="auto"/>
        <w:rPr>
          <w:rFonts w:cs="Tahoma"/>
          <w:bCs/>
        </w:rPr>
      </w:pPr>
      <w:r>
        <w:rPr>
          <w:rFonts w:cs="Tahoma"/>
          <w:bCs/>
        </w:rPr>
        <w:t xml:space="preserve">To: </w:t>
      </w:r>
      <w:r>
        <w:rPr>
          <w:rFonts w:cs="Tahoma"/>
          <w:bCs/>
        </w:rPr>
        <w:tab/>
      </w:r>
      <w:r>
        <w:rPr>
          <w:rFonts w:cs="Tahoma"/>
          <w:bCs/>
        </w:rPr>
        <w:tab/>
      </w:r>
      <w:r>
        <w:rPr>
          <w:rFonts w:cs="Tahoma"/>
          <w:bCs/>
        </w:rPr>
        <w:tab/>
      </w:r>
      <w:r>
        <w:rPr>
          <w:rFonts w:cs="Tahoma"/>
          <w:bCs/>
        </w:rPr>
        <w:tab/>
      </w:r>
      <w:r>
        <w:rPr>
          <w:rFonts w:cs="Tahoma"/>
          <w:bCs/>
        </w:rPr>
        <w:tab/>
      </w:r>
    </w:p>
    <w:p w:rsidR="00653A9D" w:rsidRDefault="00653A9D" w:rsidP="00653A9D">
      <w:pPr>
        <w:autoSpaceDE w:val="0"/>
        <w:autoSpaceDN w:val="0"/>
        <w:adjustRightInd w:val="0"/>
        <w:spacing w:after="0" w:line="360" w:lineRule="auto"/>
        <w:ind w:left="720"/>
        <w:rPr>
          <w:rFonts w:cs="Tahoma"/>
          <w:bCs/>
        </w:rPr>
      </w:pPr>
      <w:r>
        <w:rPr>
          <w:rFonts w:cs="Tahoma"/>
          <w:bCs/>
        </w:rPr>
        <w:t>____________________________</w:t>
      </w:r>
    </w:p>
    <w:p w:rsidR="00653A9D" w:rsidRDefault="00653A9D" w:rsidP="00653A9D">
      <w:pPr>
        <w:autoSpaceDE w:val="0"/>
        <w:autoSpaceDN w:val="0"/>
        <w:adjustRightInd w:val="0"/>
        <w:spacing w:after="0" w:line="360" w:lineRule="auto"/>
        <w:ind w:left="720"/>
        <w:rPr>
          <w:rFonts w:cs="Tahoma"/>
          <w:bCs/>
        </w:rPr>
      </w:pPr>
      <w:r>
        <w:rPr>
          <w:rFonts w:cs="Tahoma"/>
          <w:bCs/>
        </w:rPr>
        <w:t>____________________________</w:t>
      </w:r>
    </w:p>
    <w:p w:rsidR="00653A9D" w:rsidRDefault="00653A9D" w:rsidP="00653A9D">
      <w:pPr>
        <w:autoSpaceDE w:val="0"/>
        <w:autoSpaceDN w:val="0"/>
        <w:adjustRightInd w:val="0"/>
        <w:spacing w:after="0" w:line="360" w:lineRule="auto"/>
        <w:ind w:left="720"/>
        <w:rPr>
          <w:rFonts w:cs="Tahoma"/>
          <w:bCs/>
        </w:rPr>
      </w:pPr>
    </w:p>
    <w:tbl>
      <w:tblPr>
        <w:tblW w:w="13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889"/>
        <w:gridCol w:w="720"/>
        <w:gridCol w:w="900"/>
        <w:gridCol w:w="4949"/>
        <w:gridCol w:w="1710"/>
        <w:gridCol w:w="1260"/>
        <w:gridCol w:w="1080"/>
      </w:tblGrid>
      <w:tr w:rsidR="00653A9D" w:rsidTr="00653A9D">
        <w:trPr>
          <w:cantSplit/>
          <w:trHeight w:val="395"/>
        </w:trPr>
        <w:tc>
          <w:tcPr>
            <w:tcW w:w="738" w:type="dxa"/>
            <w:vMerge w:val="restart"/>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Cs/>
                <w:color w:val="0A50A2"/>
              </w:rPr>
            </w:pPr>
            <w:r>
              <w:rPr>
                <w:rFonts w:cs="Tahoma"/>
                <w:bCs/>
                <w:color w:val="000000"/>
              </w:rPr>
              <w:t>Sl. No.</w:t>
            </w:r>
          </w:p>
        </w:tc>
        <w:tc>
          <w:tcPr>
            <w:tcW w:w="1890" w:type="dxa"/>
            <w:vMerge w:val="restart"/>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Cs/>
                <w:color w:val="0A50A2"/>
              </w:rPr>
            </w:pPr>
            <w:r>
              <w:rPr>
                <w:rFonts w:cs="Tahoma"/>
                <w:bCs/>
                <w:color w:val="000000"/>
              </w:rPr>
              <w:t>Description of goods (with full Specifications)</w:t>
            </w:r>
          </w:p>
        </w:tc>
        <w:tc>
          <w:tcPr>
            <w:tcW w:w="720" w:type="dxa"/>
            <w:vMerge w:val="restart"/>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Cs/>
                <w:color w:val="0A50A2"/>
              </w:rPr>
            </w:pPr>
            <w:r>
              <w:rPr>
                <w:rFonts w:cs="Tahoma"/>
                <w:bCs/>
                <w:color w:val="000000"/>
              </w:rPr>
              <w:t>Qty.</w:t>
            </w:r>
          </w:p>
        </w:tc>
        <w:tc>
          <w:tcPr>
            <w:tcW w:w="900" w:type="dxa"/>
            <w:vMerge w:val="restart"/>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Cs/>
                <w:color w:val="0A50A2"/>
              </w:rPr>
            </w:pPr>
            <w:r>
              <w:rPr>
                <w:rFonts w:cs="Tahoma"/>
                <w:bCs/>
                <w:color w:val="000000"/>
              </w:rPr>
              <w:t>Unit</w:t>
            </w:r>
          </w:p>
        </w:tc>
        <w:tc>
          <w:tcPr>
            <w:tcW w:w="4950" w:type="dxa"/>
            <w:vMerge w:val="restart"/>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Cs/>
                <w:color w:val="000000"/>
              </w:rPr>
            </w:pPr>
            <w:r>
              <w:rPr>
                <w:rFonts w:cs="Tahoma"/>
                <w:bCs/>
                <w:color w:val="000000"/>
              </w:rPr>
              <w:t xml:space="preserve">Quoted Unit rate in </w:t>
            </w:r>
            <w:proofErr w:type="spellStart"/>
            <w:r>
              <w:rPr>
                <w:rFonts w:cs="Tahoma"/>
                <w:bCs/>
                <w:color w:val="000000"/>
              </w:rPr>
              <w:t>Rs</w:t>
            </w:r>
            <w:proofErr w:type="spellEnd"/>
            <w:r>
              <w:rPr>
                <w:rFonts w:cs="Tahoma"/>
                <w:bCs/>
                <w:color w:val="000000"/>
              </w:rPr>
              <w:t>.</w:t>
            </w:r>
          </w:p>
          <w:p w:rsidR="00653A9D" w:rsidRDefault="00653A9D">
            <w:pPr>
              <w:autoSpaceDE w:val="0"/>
              <w:autoSpaceDN w:val="0"/>
              <w:adjustRightInd w:val="0"/>
              <w:spacing w:after="0" w:line="360" w:lineRule="auto"/>
              <w:jc w:val="center"/>
              <w:rPr>
                <w:rFonts w:cs="Tahoma"/>
                <w:bCs/>
                <w:color w:val="0A50A2"/>
              </w:rPr>
            </w:pPr>
            <w:r>
              <w:rPr>
                <w:rFonts w:cs="Tahoma"/>
                <w:bCs/>
                <w:color w:val="000000"/>
              </w:rPr>
              <w:t xml:space="preserve">(Including </w:t>
            </w:r>
            <w:proofErr w:type="spellStart"/>
            <w:r>
              <w:rPr>
                <w:rFonts w:cs="Tahoma"/>
                <w:bCs/>
                <w:color w:val="000000"/>
              </w:rPr>
              <w:t>Ex Factory</w:t>
            </w:r>
            <w:proofErr w:type="spellEnd"/>
            <w:r>
              <w:rPr>
                <w:rFonts w:cs="Tahoma"/>
                <w:bCs/>
                <w:color w:val="000000"/>
              </w:rPr>
              <w:t xml:space="preserve"> price, excise duty, packing and forwarding, transportation, insurance, other local costs incidental to delivery and warranty/ guaranty commitments) </w:t>
            </w:r>
          </w:p>
        </w:tc>
        <w:tc>
          <w:tcPr>
            <w:tcW w:w="1710" w:type="dxa"/>
            <w:vMerge w:val="restart"/>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Cs/>
                <w:color w:val="000000"/>
              </w:rPr>
            </w:pPr>
            <w:r>
              <w:rPr>
                <w:rFonts w:cs="Tahoma"/>
                <w:bCs/>
                <w:color w:val="000000"/>
              </w:rPr>
              <w:t xml:space="preserve">Total Price </w:t>
            </w:r>
          </w:p>
          <w:p w:rsidR="00653A9D" w:rsidRDefault="00653A9D">
            <w:pPr>
              <w:autoSpaceDE w:val="0"/>
              <w:autoSpaceDN w:val="0"/>
              <w:adjustRightInd w:val="0"/>
              <w:spacing w:after="0" w:line="360" w:lineRule="auto"/>
              <w:jc w:val="center"/>
              <w:rPr>
                <w:rFonts w:cs="Tahoma"/>
                <w:bCs/>
                <w:color w:val="000000"/>
              </w:rPr>
            </w:pPr>
            <w:r>
              <w:rPr>
                <w:rFonts w:cs="Tahoma"/>
                <w:bCs/>
                <w:color w:val="000000"/>
              </w:rPr>
              <w:t>(A)</w:t>
            </w:r>
          </w:p>
        </w:tc>
        <w:tc>
          <w:tcPr>
            <w:tcW w:w="2340" w:type="dxa"/>
            <w:gridSpan w:val="2"/>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Cs/>
                <w:color w:val="0A50A2"/>
              </w:rPr>
            </w:pPr>
            <w:r>
              <w:rPr>
                <w:rFonts w:cs="Tahoma"/>
                <w:bCs/>
                <w:color w:val="000000"/>
              </w:rPr>
              <w:t>Sales tax and other taxes payable</w:t>
            </w:r>
          </w:p>
        </w:tc>
      </w:tr>
      <w:tr w:rsidR="00653A9D" w:rsidTr="00653A9D">
        <w:trPr>
          <w:cantSplit/>
          <w:trHeight w:val="323"/>
        </w:trPr>
        <w:tc>
          <w:tcPr>
            <w:tcW w:w="9198" w:type="dxa"/>
            <w:vMerge/>
            <w:tcBorders>
              <w:top w:val="single" w:sz="4" w:space="0" w:color="auto"/>
              <w:left w:val="single" w:sz="4" w:space="0" w:color="auto"/>
              <w:bottom w:val="single" w:sz="4" w:space="0" w:color="auto"/>
              <w:right w:val="single" w:sz="4" w:space="0" w:color="auto"/>
            </w:tcBorders>
            <w:vAlign w:val="center"/>
            <w:hideMark/>
          </w:tcPr>
          <w:p w:rsidR="00653A9D" w:rsidRDefault="00653A9D">
            <w:pPr>
              <w:spacing w:after="0" w:line="240" w:lineRule="auto"/>
              <w:rPr>
                <w:rFonts w:cs="Tahoma"/>
                <w:bCs/>
                <w:color w:val="0A50A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653A9D" w:rsidRDefault="00653A9D">
            <w:pPr>
              <w:spacing w:after="0" w:line="240" w:lineRule="auto"/>
              <w:rPr>
                <w:rFonts w:cs="Tahoma"/>
                <w:bCs/>
                <w:color w:val="0A50A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53A9D" w:rsidRDefault="00653A9D">
            <w:pPr>
              <w:spacing w:after="0" w:line="240" w:lineRule="auto"/>
              <w:rPr>
                <w:rFonts w:cs="Tahoma"/>
                <w:bCs/>
                <w:color w:val="0A50A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53A9D" w:rsidRDefault="00653A9D">
            <w:pPr>
              <w:spacing w:after="0" w:line="240" w:lineRule="auto"/>
              <w:rPr>
                <w:rFonts w:cs="Tahoma"/>
                <w:bCs/>
                <w:color w:val="0A50A2"/>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653A9D" w:rsidRDefault="00653A9D">
            <w:pPr>
              <w:spacing w:after="0" w:line="240" w:lineRule="auto"/>
              <w:rPr>
                <w:rFonts w:cs="Tahoma"/>
                <w:bCs/>
                <w:color w:val="0A50A2"/>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653A9D" w:rsidRDefault="00653A9D">
            <w:pPr>
              <w:spacing w:after="0" w:line="240" w:lineRule="auto"/>
              <w:rPr>
                <w:rFonts w:cs="Tahoma"/>
                <w:bCs/>
                <w:color w:val="000000"/>
              </w:rPr>
            </w:pPr>
          </w:p>
        </w:tc>
        <w:tc>
          <w:tcPr>
            <w:tcW w:w="1260" w:type="dxa"/>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Cs/>
                <w:color w:val="000000"/>
              </w:rPr>
            </w:pPr>
            <w:r>
              <w:rPr>
                <w:rFonts w:cs="Tahoma"/>
                <w:bCs/>
                <w:color w:val="000000"/>
              </w:rPr>
              <w:t xml:space="preserve">In </w:t>
            </w:r>
          </w:p>
          <w:p w:rsidR="00653A9D" w:rsidRDefault="00653A9D">
            <w:pPr>
              <w:autoSpaceDE w:val="0"/>
              <w:autoSpaceDN w:val="0"/>
              <w:adjustRightInd w:val="0"/>
              <w:spacing w:after="0" w:line="360" w:lineRule="auto"/>
              <w:jc w:val="center"/>
              <w:rPr>
                <w:rFonts w:cs="Tahoma"/>
                <w:bCs/>
                <w:color w:val="0A50A2"/>
              </w:rPr>
            </w:pPr>
            <w:r>
              <w:rPr>
                <w:rFonts w:cs="Tahoma"/>
                <w:bCs/>
                <w:color w:val="000000"/>
              </w:rPr>
              <w:t>%</w:t>
            </w:r>
          </w:p>
        </w:tc>
        <w:tc>
          <w:tcPr>
            <w:tcW w:w="1080" w:type="dxa"/>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Cs/>
                <w:color w:val="0A50A2"/>
              </w:rPr>
            </w:pPr>
            <w:r>
              <w:rPr>
                <w:rFonts w:cs="Tahoma"/>
                <w:bCs/>
                <w:color w:val="000000"/>
              </w:rPr>
              <w:t>In figures (B)</w:t>
            </w:r>
          </w:p>
        </w:tc>
      </w:tr>
      <w:tr w:rsidR="00653A9D" w:rsidTr="00653A9D">
        <w:trPr>
          <w:trHeight w:val="917"/>
        </w:trPr>
        <w:tc>
          <w:tcPr>
            <w:tcW w:w="738"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c>
          <w:tcPr>
            <w:tcW w:w="189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c>
          <w:tcPr>
            <w:tcW w:w="72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c>
          <w:tcPr>
            <w:tcW w:w="90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c>
          <w:tcPr>
            <w:tcW w:w="495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c>
          <w:tcPr>
            <w:tcW w:w="171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c>
          <w:tcPr>
            <w:tcW w:w="126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c>
          <w:tcPr>
            <w:tcW w:w="108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r>
      <w:tr w:rsidR="00653A9D" w:rsidTr="00653A9D">
        <w:trPr>
          <w:trHeight w:val="917"/>
        </w:trPr>
        <w:tc>
          <w:tcPr>
            <w:tcW w:w="9198" w:type="dxa"/>
            <w:gridSpan w:val="5"/>
            <w:tcBorders>
              <w:top w:val="single" w:sz="4" w:space="0" w:color="auto"/>
              <w:left w:val="single" w:sz="4" w:space="0" w:color="auto"/>
              <w:bottom w:val="single" w:sz="4" w:space="0" w:color="auto"/>
              <w:right w:val="single" w:sz="4" w:space="0" w:color="auto"/>
            </w:tcBorders>
            <w:hideMark/>
          </w:tcPr>
          <w:p w:rsidR="00653A9D" w:rsidRDefault="00653A9D">
            <w:pPr>
              <w:autoSpaceDE w:val="0"/>
              <w:autoSpaceDN w:val="0"/>
              <w:adjustRightInd w:val="0"/>
              <w:spacing w:after="0" w:line="360" w:lineRule="auto"/>
              <w:jc w:val="center"/>
              <w:rPr>
                <w:rFonts w:cs="Tahoma"/>
                <w:b/>
                <w:bCs/>
                <w:color w:val="000000"/>
              </w:rPr>
            </w:pPr>
            <w:r>
              <w:rPr>
                <w:rFonts w:cs="Tahoma"/>
                <w:b/>
                <w:bCs/>
                <w:color w:val="000000"/>
              </w:rPr>
              <w:t>Total Cost</w:t>
            </w:r>
          </w:p>
        </w:tc>
        <w:tc>
          <w:tcPr>
            <w:tcW w:w="171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c>
          <w:tcPr>
            <w:tcW w:w="126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c>
          <w:tcPr>
            <w:tcW w:w="1080" w:type="dxa"/>
            <w:tcBorders>
              <w:top w:val="single" w:sz="4" w:space="0" w:color="auto"/>
              <w:left w:val="single" w:sz="4" w:space="0" w:color="auto"/>
              <w:bottom w:val="single" w:sz="4" w:space="0" w:color="auto"/>
              <w:right w:val="single" w:sz="4" w:space="0" w:color="auto"/>
            </w:tcBorders>
          </w:tcPr>
          <w:p w:rsidR="00653A9D" w:rsidRDefault="00653A9D">
            <w:pPr>
              <w:autoSpaceDE w:val="0"/>
              <w:autoSpaceDN w:val="0"/>
              <w:adjustRightInd w:val="0"/>
              <w:spacing w:after="0" w:line="360" w:lineRule="auto"/>
              <w:jc w:val="center"/>
              <w:rPr>
                <w:rFonts w:cs="Tahoma"/>
                <w:b/>
                <w:bCs/>
                <w:color w:val="0A50A2"/>
              </w:rPr>
            </w:pPr>
          </w:p>
        </w:tc>
      </w:tr>
    </w:tbl>
    <w:p w:rsidR="00653A9D" w:rsidRDefault="00653A9D" w:rsidP="00653A9D">
      <w:pPr>
        <w:autoSpaceDE w:val="0"/>
        <w:autoSpaceDN w:val="0"/>
        <w:adjustRightInd w:val="0"/>
        <w:spacing w:after="0" w:line="360" w:lineRule="auto"/>
        <w:ind w:left="4320"/>
        <w:jc w:val="right"/>
        <w:rPr>
          <w:rFonts w:cs="Tahoma"/>
          <w:bCs/>
          <w:color w:val="000000"/>
        </w:rPr>
      </w:pPr>
    </w:p>
    <w:p w:rsidR="00653A9D" w:rsidRDefault="00653A9D" w:rsidP="00653A9D">
      <w:pPr>
        <w:autoSpaceDE w:val="0"/>
        <w:autoSpaceDN w:val="0"/>
        <w:adjustRightInd w:val="0"/>
        <w:spacing w:after="0" w:line="360" w:lineRule="auto"/>
        <w:ind w:left="4320"/>
        <w:jc w:val="right"/>
        <w:rPr>
          <w:rFonts w:cs="Tahoma"/>
          <w:color w:val="000000"/>
        </w:rPr>
      </w:pPr>
      <w:r>
        <w:rPr>
          <w:rFonts w:cs="Tahoma"/>
          <w:bCs/>
          <w:color w:val="000000"/>
        </w:rPr>
        <w:t xml:space="preserve">Gross Total Cost (A+B): </w:t>
      </w:r>
      <w:proofErr w:type="spellStart"/>
      <w:r>
        <w:rPr>
          <w:rFonts w:cs="Tahoma"/>
          <w:bCs/>
          <w:color w:val="000000"/>
        </w:rPr>
        <w:t>Rs</w:t>
      </w:r>
      <w:proofErr w:type="spellEnd"/>
      <w:r>
        <w:rPr>
          <w:rFonts w:cs="Tahoma"/>
          <w:color w:val="000000"/>
        </w:rPr>
        <w:t>. ________________</w:t>
      </w:r>
    </w:p>
    <w:p w:rsidR="00653A9D" w:rsidRDefault="00653A9D" w:rsidP="00653A9D">
      <w:pPr>
        <w:autoSpaceDE w:val="0"/>
        <w:autoSpaceDN w:val="0"/>
        <w:adjustRightInd w:val="0"/>
        <w:spacing w:after="0" w:line="360" w:lineRule="auto"/>
        <w:jc w:val="both"/>
        <w:rPr>
          <w:rFonts w:cs="Tahoma"/>
          <w:color w:val="000000"/>
        </w:rPr>
      </w:pPr>
    </w:p>
    <w:p w:rsidR="00653A9D" w:rsidRDefault="00653A9D" w:rsidP="00653A9D">
      <w:pPr>
        <w:autoSpaceDE w:val="0"/>
        <w:autoSpaceDN w:val="0"/>
        <w:adjustRightInd w:val="0"/>
        <w:spacing w:after="0" w:line="360" w:lineRule="auto"/>
        <w:jc w:val="both"/>
        <w:rPr>
          <w:rFonts w:cs="Tahoma"/>
          <w:color w:val="000000"/>
        </w:rPr>
      </w:pPr>
      <w:r>
        <w:rPr>
          <w:rFonts w:cs="Tahoma"/>
          <w:color w:val="000000"/>
        </w:rPr>
        <w:t xml:space="preserve">We agree to supply the above goods in accordance with the technical specifications for a total contract price of </w:t>
      </w:r>
      <w:proofErr w:type="spellStart"/>
      <w:r>
        <w:rPr>
          <w:rFonts w:cs="Tahoma"/>
          <w:color w:val="000000"/>
        </w:rPr>
        <w:t>Rs</w:t>
      </w:r>
      <w:proofErr w:type="spellEnd"/>
      <w:r>
        <w:rPr>
          <w:rFonts w:cs="Tahoma"/>
          <w:color w:val="000000"/>
        </w:rPr>
        <w:t>. ———————— (Amount in figures) (Rupees ————————amount in words) within the period specified in the Invitation for Quotations.</w:t>
      </w:r>
    </w:p>
    <w:p w:rsidR="00653A9D" w:rsidRDefault="00653A9D" w:rsidP="00653A9D">
      <w:pPr>
        <w:autoSpaceDE w:val="0"/>
        <w:autoSpaceDN w:val="0"/>
        <w:adjustRightInd w:val="0"/>
        <w:spacing w:after="0" w:line="360" w:lineRule="auto"/>
        <w:jc w:val="both"/>
        <w:rPr>
          <w:rFonts w:cs="Tahoma"/>
          <w:color w:val="000000"/>
        </w:rPr>
      </w:pPr>
    </w:p>
    <w:p w:rsidR="00653A9D" w:rsidRDefault="00653A9D" w:rsidP="00653A9D">
      <w:pPr>
        <w:autoSpaceDE w:val="0"/>
        <w:autoSpaceDN w:val="0"/>
        <w:adjustRightInd w:val="0"/>
        <w:spacing w:after="0" w:line="360" w:lineRule="auto"/>
        <w:jc w:val="both"/>
        <w:rPr>
          <w:rFonts w:cs="Tahoma"/>
          <w:color w:val="000000"/>
        </w:rPr>
      </w:pPr>
      <w:r>
        <w:rPr>
          <w:rFonts w:cs="Tahoma"/>
          <w:color w:val="000000"/>
        </w:rPr>
        <w:lastRenderedPageBreak/>
        <w:t xml:space="preserve">We confirm that the normal commercial warranty/ guarantee of ——————— months shall apply to the offered items and we also confirm to agree with terms and conditions as mentioned in the Invitation Letter. </w:t>
      </w:r>
    </w:p>
    <w:p w:rsidR="00653A9D" w:rsidRDefault="00653A9D" w:rsidP="00653A9D">
      <w:pPr>
        <w:autoSpaceDE w:val="0"/>
        <w:autoSpaceDN w:val="0"/>
        <w:adjustRightInd w:val="0"/>
        <w:spacing w:after="0" w:line="360" w:lineRule="auto"/>
        <w:jc w:val="both"/>
        <w:rPr>
          <w:rFonts w:cs="Tahoma"/>
          <w:color w:val="000000"/>
        </w:rPr>
      </w:pPr>
    </w:p>
    <w:p w:rsidR="00653A9D" w:rsidRDefault="00653A9D" w:rsidP="00653A9D">
      <w:pPr>
        <w:autoSpaceDE w:val="0"/>
        <w:autoSpaceDN w:val="0"/>
        <w:adjustRightInd w:val="0"/>
        <w:spacing w:after="0" w:line="360" w:lineRule="auto"/>
        <w:jc w:val="both"/>
        <w:rPr>
          <w:rFonts w:cs="Tahoma"/>
          <w:color w:val="000000"/>
        </w:rPr>
      </w:pPr>
      <w:r>
        <w:rPr>
          <w:rFonts w:cs="Tahoma"/>
          <w:color w:val="000000"/>
        </w:rPr>
        <w:t>We hereby certify that we have taken steps to ensure that no person acting for us or on our behalf will engage in bribery.</w:t>
      </w:r>
    </w:p>
    <w:p w:rsidR="00653A9D" w:rsidRDefault="00653A9D" w:rsidP="00653A9D">
      <w:pPr>
        <w:autoSpaceDE w:val="0"/>
        <w:autoSpaceDN w:val="0"/>
        <w:adjustRightInd w:val="0"/>
        <w:spacing w:after="0" w:line="360" w:lineRule="auto"/>
        <w:rPr>
          <w:rFonts w:cs="Tahoma"/>
          <w:color w:val="000000"/>
        </w:rPr>
      </w:pPr>
    </w:p>
    <w:p w:rsidR="00653A9D" w:rsidRDefault="00653A9D" w:rsidP="00653A9D">
      <w:pPr>
        <w:autoSpaceDE w:val="0"/>
        <w:autoSpaceDN w:val="0"/>
        <w:adjustRightInd w:val="0"/>
        <w:spacing w:after="0" w:line="360" w:lineRule="auto"/>
        <w:rPr>
          <w:rFonts w:cs="Tahoma"/>
          <w:color w:val="000000"/>
        </w:rPr>
      </w:pPr>
      <w:r>
        <w:rPr>
          <w:rFonts w:cs="Tahoma"/>
          <w:color w:val="000000"/>
        </w:rPr>
        <w:t>Signature of Supplier</w:t>
      </w:r>
    </w:p>
    <w:p w:rsidR="00653A9D" w:rsidRDefault="00653A9D" w:rsidP="00653A9D">
      <w:pPr>
        <w:autoSpaceDE w:val="0"/>
        <w:autoSpaceDN w:val="0"/>
        <w:adjustRightInd w:val="0"/>
        <w:spacing w:after="0" w:line="360" w:lineRule="auto"/>
        <w:rPr>
          <w:rFonts w:cs="Tahoma"/>
          <w:bCs/>
          <w:color w:val="000000"/>
        </w:rPr>
      </w:pPr>
      <w:r>
        <w:rPr>
          <w:rFonts w:cs="Tahoma"/>
          <w:bCs/>
          <w:color w:val="000000"/>
        </w:rPr>
        <w:t>Name: __________________</w:t>
      </w:r>
    </w:p>
    <w:p w:rsidR="00653A9D" w:rsidRDefault="00653A9D" w:rsidP="00653A9D">
      <w:pPr>
        <w:autoSpaceDE w:val="0"/>
        <w:autoSpaceDN w:val="0"/>
        <w:adjustRightInd w:val="0"/>
        <w:spacing w:after="0" w:line="360" w:lineRule="auto"/>
        <w:rPr>
          <w:rFonts w:cs="Tahoma"/>
          <w:bCs/>
          <w:color w:val="000000"/>
        </w:rPr>
      </w:pPr>
      <w:r>
        <w:rPr>
          <w:rFonts w:cs="Tahoma"/>
          <w:bCs/>
          <w:color w:val="000000"/>
        </w:rPr>
        <w:t>Address: __________________</w:t>
      </w:r>
    </w:p>
    <w:p w:rsidR="00653A9D" w:rsidRDefault="00653A9D" w:rsidP="00653A9D">
      <w:pPr>
        <w:autoSpaceDE w:val="0"/>
        <w:autoSpaceDN w:val="0"/>
        <w:adjustRightInd w:val="0"/>
        <w:spacing w:after="0" w:line="360" w:lineRule="auto"/>
        <w:rPr>
          <w:sz w:val="24"/>
          <w:szCs w:val="24"/>
        </w:rPr>
      </w:pPr>
      <w:r>
        <w:rPr>
          <w:rFonts w:cs="Tahoma"/>
          <w:bCs/>
          <w:color w:val="000000"/>
        </w:rPr>
        <w:t>Contact No: ______________</w:t>
      </w:r>
    </w:p>
    <w:p w:rsidR="008828FF" w:rsidRDefault="008828FF"/>
    <w:sectPr w:rsidR="008828FF" w:rsidSect="00653A9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D4A80"/>
    <w:multiLevelType w:val="multilevel"/>
    <w:tmpl w:val="CD7222E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9D"/>
    <w:rsid w:val="00653A9D"/>
    <w:rsid w:val="0088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9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3A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9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3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Satvir Singh</dc:creator>
  <cp:lastModifiedBy>Dr. Satvir Singh</cp:lastModifiedBy>
  <cp:revision>1</cp:revision>
  <dcterms:created xsi:type="dcterms:W3CDTF">2013-01-25T06:23:00Z</dcterms:created>
  <dcterms:modified xsi:type="dcterms:W3CDTF">2013-01-25T06:24:00Z</dcterms:modified>
</cp:coreProperties>
</file>